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1419" w:rsidRPr="000A1419" w:rsidRDefault="000A1419" w:rsidP="000A1419">
      <w:pPr>
        <w:spacing w:after="240"/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A XXII. Magyar Ingatlanfejlesztési Nívódíj Pályázat</w:t>
      </w:r>
    </w:p>
    <w:p w:rsidR="000A1419" w:rsidRDefault="000A1419" w:rsidP="000A1419">
      <w:pPr>
        <w:spacing w:after="24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 Nemzetközi Ingatlan Szövetség (FIABCI) Magyar Tagozata idén huszon</w:t>
      </w:r>
      <w:r>
        <w:rPr>
          <w:rFonts w:ascii="Arial" w:hAnsi="Arial" w:cs="Arial"/>
          <w:color w:val="000000"/>
          <w:shd w:val="clear" w:color="auto" w:fill="FFFFFF"/>
        </w:rPr>
        <w:t>k</w:t>
      </w:r>
      <w:r>
        <w:rPr>
          <w:rFonts w:ascii="Arial" w:hAnsi="Arial" w:cs="Arial"/>
          <w:color w:val="222222"/>
          <w:shd w:val="clear" w:color="auto" w:fill="FFFFFF"/>
        </w:rPr>
        <w:t>e</w:t>
      </w:r>
      <w:r>
        <w:rPr>
          <w:rFonts w:ascii="Arial" w:hAnsi="Arial" w:cs="Arial"/>
          <w:color w:val="000000"/>
          <w:shd w:val="clear" w:color="auto" w:fill="FFFFFF"/>
        </w:rPr>
        <w:t>tt</w:t>
      </w:r>
      <w:r>
        <w:rPr>
          <w:rFonts w:ascii="Arial" w:hAnsi="Arial" w:cs="Arial"/>
          <w:color w:val="222222"/>
          <w:shd w:val="clear" w:color="auto" w:fill="FFFFFF"/>
        </w:rPr>
        <w:t>edik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alkalommal rendezi meg a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Magyar Ingatlanfejlesztési Nívódíj Pályázat</w:t>
      </w:r>
      <w:r>
        <w:rPr>
          <w:rFonts w:ascii="Arial" w:hAnsi="Arial" w:cs="Arial"/>
          <w:color w:val="222222"/>
          <w:shd w:val="clear" w:color="auto" w:fill="FFFFFF"/>
        </w:rPr>
        <w:t>ot.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 szervezők célja, hogy az idei pályázaton az eddiginél is színvonalasabb és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népesebb mezőnynek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köszönhetően  a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díjátadó gála az ingatlanfejlesztés igazi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ünnepévé válhasson.</w:t>
      </w:r>
    </w:p>
    <w:p w:rsidR="000A1419" w:rsidRDefault="000A1419" w:rsidP="000A1419">
      <w:pPr>
        <w:spacing w:after="24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  Az idei pályázat </w:t>
      </w:r>
      <w:r>
        <w:rPr>
          <w:rFonts w:ascii="Arial" w:hAnsi="Arial" w:cs="Arial"/>
          <w:color w:val="000000"/>
          <w:shd w:val="clear" w:color="auto" w:fill="FFFFFF"/>
        </w:rPr>
        <w:t xml:space="preserve">szervezésének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nehézsége</w:t>
      </w:r>
      <w:r>
        <w:rPr>
          <w:rFonts w:ascii="Arial" w:hAnsi="Arial" w:cs="Arial"/>
          <w:color w:val="222222"/>
          <w:shd w:val="clear" w:color="auto" w:fill="FFFFFF"/>
        </w:rPr>
        <w:t>  hogy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a koronavírus járvány és a következtében kialakuló gazdasági válság miatt a potenciális résztvevők többsége gondokkal küzd. Ennek ellenére a pályázatot támogató szervezetek egyöntetűen az idei pályázat megrendezésére szavaztak és biztosítottak töretlen támogatásukról. Ez ösztönözte a FIABCI Magyar Tagozatát arra, hogy elindítsa az idei pályázatot. </w:t>
      </w:r>
    </w:p>
    <w:p w:rsidR="000A1419" w:rsidRDefault="000A1419" w:rsidP="000A1419">
      <w:pPr>
        <w:spacing w:after="24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A pályázat célja a magyar ingatlanfejlesztés eredményeinek bemutatása a</w:t>
      </w:r>
      <w:r>
        <w:rPr>
          <w:rFonts w:ascii="Arial" w:hAnsi="Arial" w:cs="Arial"/>
          <w:color w:val="222222"/>
        </w:rPr>
        <w:br/>
      </w:r>
      <w:proofErr w:type="gramStart"/>
      <w:r>
        <w:rPr>
          <w:rFonts w:ascii="Arial" w:hAnsi="Arial" w:cs="Arial"/>
          <w:color w:val="222222"/>
          <w:shd w:val="clear" w:color="auto" w:fill="FFFFFF"/>
        </w:rPr>
        <w:t>hazai  szakmai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- és laikus közönségnek, valamint a kiemelkedő alkotások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díjazása. A magyar pályázat ezen túlmenően azt a célt is szolgálja, hogy 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pályázattal előkészítse és elősegítse azt, hogy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a  magyarországi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ingatlanfejlesztők eredményesen vegyenek részt a FIABCI nemzetközi nívódíj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pályázatán.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Az elmúlt 2</w:t>
      </w:r>
      <w:r>
        <w:rPr>
          <w:rFonts w:ascii="Arial" w:hAnsi="Arial" w:cs="Arial"/>
          <w:color w:val="000000"/>
          <w:shd w:val="clear" w:color="auto" w:fill="FFFFFF"/>
        </w:rPr>
        <w:t>1</w:t>
      </w:r>
      <w:r>
        <w:rPr>
          <w:rFonts w:ascii="Arial" w:hAnsi="Arial" w:cs="Arial"/>
          <w:color w:val="222222"/>
          <w:shd w:val="clear" w:color="auto" w:fill="FFFFFF"/>
        </w:rPr>
        <w:t xml:space="preserve"> alkalommal  a hazai pályázaton több, mint  400 alkotás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mutatkozott be az ország minden tájáról és a legjobbak nagy sikerrel vettek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részt a hazai eseményt követő  FIABCI World Prix d'Excellence nemzetközi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pályázaton, ahol 2</w:t>
      </w:r>
      <w:r>
        <w:rPr>
          <w:rFonts w:ascii="Arial" w:hAnsi="Arial" w:cs="Arial"/>
          <w:color w:val="000000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első és 3</w:t>
      </w:r>
      <w:r>
        <w:rPr>
          <w:rFonts w:ascii="Arial" w:hAnsi="Arial" w:cs="Arial"/>
          <w:color w:val="000000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második díjat nyertek.</w:t>
      </w:r>
    </w:p>
    <w:p w:rsidR="000A1419" w:rsidRPr="000A1419" w:rsidRDefault="000A1419" w:rsidP="000A1419">
      <w:pPr>
        <w:spacing w:after="24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Mellékelten megküldjük a pályázat kiírását és a pályázat történetét is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bemutató XX</w:t>
      </w:r>
      <w:r>
        <w:rPr>
          <w:rFonts w:ascii="Arial" w:hAnsi="Arial" w:cs="Arial"/>
          <w:color w:val="000000"/>
          <w:shd w:val="clear" w:color="auto" w:fill="FFFFFF"/>
        </w:rPr>
        <w:t>I</w:t>
      </w:r>
      <w:r>
        <w:rPr>
          <w:rFonts w:ascii="Arial" w:hAnsi="Arial" w:cs="Arial"/>
          <w:color w:val="222222"/>
          <w:shd w:val="clear" w:color="auto" w:fill="FFFFFF"/>
        </w:rPr>
        <w:t>. Magyar Ingatlanfejlesztési Nívódíj Pályázatról készült könyvet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elektronikus formában.</w:t>
      </w:r>
    </w:p>
    <w:p w:rsidR="000A1419" w:rsidRDefault="000A1419" w:rsidP="000A141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A </w:t>
      </w:r>
      <w:proofErr w:type="gramStart"/>
      <w:r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pályázat  támogatói</w:t>
      </w:r>
      <w:proofErr w:type="gramEnd"/>
      <w:r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shd w:val="clear" w:color="auto" w:fill="FFFFFF"/>
        </w:rPr>
        <w:t>Budapesti Építész Kamara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Budapesti Kereskedelmi és Iparkamara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Építési Vállalkozók Országos Szakszövetsége</w:t>
      </w:r>
    </w:p>
    <w:p w:rsidR="000A1419" w:rsidRDefault="000A1419" w:rsidP="000A1419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FIABCI Lakásvásár Média Csoport</w:t>
      </w:r>
    </w:p>
    <w:p w:rsidR="000A1419" w:rsidRDefault="000A1419" w:rsidP="000A1419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Ingatlanfejlesztői Kerekasztal Egyesület</w:t>
      </w:r>
    </w:p>
    <w:p w:rsidR="000A1419" w:rsidRDefault="000A1419" w:rsidP="000A1419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Magyar Építész Kamara</w:t>
      </w:r>
    </w:p>
    <w:p w:rsidR="000A1419" w:rsidRDefault="000A1419" w:rsidP="000A1419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Magyar Építőművészek </w:t>
      </w:r>
      <w:proofErr w:type="gramStart"/>
      <w:r>
        <w:rPr>
          <w:rFonts w:ascii="Arial" w:hAnsi="Arial" w:cs="Arial"/>
          <w:color w:val="FF0000"/>
          <w:shd w:val="clear" w:color="auto" w:fill="FFFFFF"/>
        </w:rPr>
        <w:t>Szövetsége  (</w:t>
      </w:r>
      <w:proofErr w:type="gramEnd"/>
      <w:r>
        <w:rPr>
          <w:rFonts w:ascii="Arial" w:hAnsi="Arial" w:cs="Arial"/>
          <w:color w:val="FF0000"/>
          <w:shd w:val="clear" w:color="auto" w:fill="FFFFFF"/>
        </w:rPr>
        <w:t>remélem)</w:t>
      </w:r>
    </w:p>
    <w:p w:rsidR="000A1419" w:rsidRDefault="000A1419" w:rsidP="000A141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Magyar Ingatlanszövetség</w:t>
      </w:r>
    </w:p>
    <w:p w:rsidR="000A1419" w:rsidRDefault="000A1419" w:rsidP="000A141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Magyar Környezettudatos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Építés Egyesülete</w:t>
      </w:r>
    </w:p>
    <w:p w:rsidR="000A1419" w:rsidRDefault="000A1419" w:rsidP="000A141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Magyar Szállodák és Éttermek Szövetsége</w:t>
      </w:r>
    </w:p>
    <w:p w:rsidR="000A1419" w:rsidRDefault="000A1419" w:rsidP="000A1419">
      <w:pPr>
        <w:spacing w:after="24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Magyar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Urbanisztikai Társaság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Kiemelt online média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partner:   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  Irodakereső.info</w:t>
      </w:r>
    </w:p>
    <w:p w:rsidR="000A1419" w:rsidRDefault="000A1419" w:rsidP="000A1419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Idén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is  a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hagyományoknak megfelelően a hazai  verseny lezárása után 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FIABCI Magyar Tagozata segítséget nyújt a pályázóknak abban, hogy minél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sikeresebben vegyenek részt a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FIABCI World Prix </w:t>
      </w:r>
      <w:proofErr w:type="spellStart"/>
      <w:r>
        <w:rPr>
          <w:rFonts w:ascii="Arial" w:hAnsi="Arial" w:cs="Arial"/>
          <w:b/>
          <w:bCs/>
          <w:color w:val="222222"/>
          <w:shd w:val="clear" w:color="auto" w:fill="FFFFFF"/>
        </w:rPr>
        <w:t>d'Exellence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elnevezésű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nemzetközi pályázatán, melynek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eredményhirdetése 202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1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. májusában a 7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2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.</w:t>
      </w:r>
      <w:r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b/>
          <w:bCs/>
          <w:color w:val="222222"/>
          <w:shd w:val="clear" w:color="auto" w:fill="FFFFFF"/>
        </w:rPr>
        <w:t>FIABCI Kongresszus</w:t>
      </w:r>
      <w:r>
        <w:rPr>
          <w:rFonts w:ascii="Arial" w:hAnsi="Arial" w:cs="Arial"/>
          <w:color w:val="222222"/>
          <w:shd w:val="clear" w:color="auto" w:fill="FFFFFF"/>
        </w:rPr>
        <w:t>  keretében megrendezésre kerülő gálaesten lesz. 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győzteseket a Wall Street Journal, a nemzetközi pályázat médiatámogatója egy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egész oldalas ismertető keretében mutatja be.</w:t>
      </w:r>
    </w:p>
    <w:p w:rsidR="000A1419" w:rsidRDefault="000A1419" w:rsidP="000A1419">
      <w:pPr>
        <w:jc w:val="both"/>
        <w:rPr>
          <w:rFonts w:ascii="Arial" w:hAnsi="Arial" w:cs="Arial"/>
          <w:b/>
          <w:bCs/>
          <w:color w:val="203864"/>
          <w:shd w:val="clear" w:color="auto" w:fill="FFFFFF"/>
        </w:rPr>
      </w:pPr>
      <w:r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b/>
          <w:bCs/>
          <w:color w:val="4472C4"/>
        </w:rPr>
        <w:br/>
      </w:r>
      <w:r>
        <w:rPr>
          <w:rFonts w:ascii="Arial" w:hAnsi="Arial" w:cs="Arial"/>
          <w:b/>
          <w:bCs/>
          <w:color w:val="203864"/>
          <w:shd w:val="clear" w:color="auto" w:fill="FFFFFF"/>
        </w:rPr>
        <w:t xml:space="preserve"> A Magyar Ingatlanfejlesztési </w:t>
      </w:r>
      <w:proofErr w:type="gramStart"/>
      <w:r>
        <w:rPr>
          <w:rFonts w:ascii="Arial" w:hAnsi="Arial" w:cs="Arial"/>
          <w:b/>
          <w:bCs/>
          <w:color w:val="203864"/>
          <w:shd w:val="clear" w:color="auto" w:fill="FFFFFF"/>
        </w:rPr>
        <w:t>Nívódíj  pályázatra</w:t>
      </w:r>
      <w:proofErr w:type="gramEnd"/>
      <w:r>
        <w:rPr>
          <w:rFonts w:ascii="Arial" w:hAnsi="Arial" w:cs="Arial"/>
          <w:b/>
          <w:bCs/>
          <w:color w:val="203864"/>
          <w:shd w:val="clear" w:color="auto" w:fill="FFFFFF"/>
        </w:rPr>
        <w:t xml:space="preserve"> nevezhetik a projekteket</w:t>
      </w:r>
      <w:r>
        <w:rPr>
          <w:rFonts w:ascii="Arial" w:hAnsi="Arial" w:cs="Arial"/>
          <w:b/>
          <w:bCs/>
          <w:color w:val="203864"/>
        </w:rPr>
        <w:br/>
      </w:r>
      <w:r>
        <w:rPr>
          <w:rFonts w:ascii="Arial" w:hAnsi="Arial" w:cs="Arial"/>
          <w:b/>
          <w:bCs/>
          <w:color w:val="203864"/>
          <w:shd w:val="clear" w:color="auto" w:fill="FFFFFF"/>
        </w:rPr>
        <w:t>mindazok, akik aktívan részt vettek annak létrehozásában (beruházók,</w:t>
      </w:r>
      <w:r>
        <w:rPr>
          <w:rFonts w:ascii="Arial" w:hAnsi="Arial" w:cs="Arial"/>
          <w:b/>
          <w:bCs/>
          <w:color w:val="203864"/>
        </w:rPr>
        <w:br/>
      </w:r>
      <w:r>
        <w:rPr>
          <w:rFonts w:ascii="Arial" w:hAnsi="Arial" w:cs="Arial"/>
          <w:b/>
          <w:bCs/>
          <w:color w:val="203864"/>
          <w:shd w:val="clear" w:color="auto" w:fill="FFFFFF"/>
        </w:rPr>
        <w:t>kivitelezők, tervezők, üzemeltetők együtt, vagy önállóan).</w:t>
      </w:r>
    </w:p>
    <w:p w:rsidR="000A1419" w:rsidRDefault="000A1419" w:rsidP="000A1419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 hazai pályázaton a nemzetközi verseny feltételeinek megfelelően minden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olyan épület, épületegyüttes, közterületi és infrastruktúra fejlesztés részt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vehet, amelynek az átadása, vagy használatbavételi engedélye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2014.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január 1 után</w:t>
      </w:r>
      <w:r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és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201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9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. december 31-e előtt </w:t>
      </w:r>
      <w:r>
        <w:rPr>
          <w:rFonts w:ascii="Arial" w:hAnsi="Arial" w:cs="Arial"/>
          <w:color w:val="222222"/>
          <w:shd w:val="clear" w:color="auto" w:fill="FFFFFF"/>
        </w:rPr>
        <w:t>volt. Több ütemben megépülő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fejlesztések esetében a 201</w:t>
      </w:r>
      <w:r>
        <w:rPr>
          <w:rFonts w:ascii="Arial" w:hAnsi="Arial" w:cs="Arial"/>
          <w:color w:val="000000"/>
          <w:shd w:val="clear" w:color="auto" w:fill="FFFFFF"/>
        </w:rPr>
        <w:t>9</w:t>
      </w:r>
      <w:r>
        <w:rPr>
          <w:rFonts w:ascii="Arial" w:hAnsi="Arial" w:cs="Arial"/>
          <w:color w:val="222222"/>
          <w:shd w:val="clear" w:color="auto" w:fill="FFFFFF"/>
        </w:rPr>
        <w:t>. december 31-i dátum az első ütemre vonatkozik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függetlenül attól, hogy a további ütemek építése még nem fejeződött be.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 pályázatok elbírálásának főbb szempontjai az építészeti értékek  mellett 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projekt megvalósításának műszaki  megoldása, építészeti kvalitása, 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kivitelezés minősége, a beruházás gazdaságossága és eredményessége, 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környezettudatosság, valamint az, hogy </w:t>
      </w: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az adott létesítmény hogyan járul</w:t>
      </w:r>
      <w:r>
        <w:rPr>
          <w:rFonts w:ascii="Arial" w:hAnsi="Arial" w:cs="Arial"/>
          <w:b/>
          <w:bCs/>
          <w:color w:val="222222"/>
          <w:u w:val="single"/>
        </w:rPr>
        <w:br/>
      </w: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hozzá a környezetében lakók életkörülményeinek javításához.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Szeretnénk, ha az idei  pályázaton a hagyományoknak megfelelően minél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színvonalasabb mezőny indulna.</w:t>
      </w:r>
    </w:p>
    <w:p w:rsidR="000A1419" w:rsidRDefault="000A1419" w:rsidP="000A1419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</w:p>
    <w:p w:rsidR="000A1419" w:rsidRDefault="000A1419" w:rsidP="000A1419">
      <w:pPr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A pályázatra nevezhet </w:t>
      </w: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</w:rPr>
        <w:t>az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aki aktívan részt vett a létesítmény megvalósításában (tervező, kivitelező beruházó) együtt, vagy önállóan. Az építészektől a szervezők </w:t>
      </w: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</w:rPr>
        <w:t>azt  kérik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, hogy nyújtsanak segítséget abban, hogy az általuk tervezett mű induljon el a pályázaton akár úgy, hogy önállóan neveznek, vagy a beruházók és/vagy kivitelezők bevonásával. Amennyiben szükséges, az építészek tájékoztatása alapján a szervezők elküldik a meghívót a </w:t>
      </w:r>
      <w:proofErr w:type="gramStart"/>
      <w:r>
        <w:rPr>
          <w:rFonts w:ascii="Arial" w:hAnsi="Arial" w:cs="Arial"/>
          <w:b/>
          <w:bCs/>
          <w:color w:val="000000"/>
          <w:shd w:val="clear" w:color="auto" w:fill="FFFFFF"/>
        </w:rPr>
        <w:t>kivitelezőknek,</w:t>
      </w:r>
      <w:proofErr w:type="gramEnd"/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vagy beruházóknak is  </w:t>
      </w:r>
    </w:p>
    <w:p w:rsidR="000A1419" w:rsidRDefault="000A1419" w:rsidP="000A1419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:rsidR="000A1419" w:rsidRDefault="000A1419" w:rsidP="000A1419">
      <w:pPr>
        <w:jc w:val="both"/>
      </w:pPr>
      <w:r>
        <w:rPr>
          <w:rFonts w:ascii="Arial" w:hAnsi="Arial" w:cs="Arial"/>
          <w:color w:val="222222"/>
          <w:shd w:val="clear" w:color="auto" w:fill="FFFFFF"/>
        </w:rPr>
        <w:t>A pályázat szervezői mindent meg fognak tenni annak érdekében, hogy 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javasolt fejlesztések beruházói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kivitelezői </w:t>
      </w:r>
      <w:r>
        <w:rPr>
          <w:rFonts w:ascii="Arial" w:hAnsi="Arial" w:cs="Arial"/>
          <w:color w:val="222222"/>
          <w:shd w:val="clear" w:color="auto" w:fill="FFFFFF"/>
        </w:rPr>
        <w:t> a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megfelelő információk birtokába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kerüljenek, és pozitívan döntsenek a részvételről. </w:t>
      </w:r>
    </w:p>
    <w:sectPr w:rsidR="000A1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19"/>
    <w:rsid w:val="000A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54AA"/>
  <w15:chartTrackingRefBased/>
  <w15:docId w15:val="{2DB04D9A-BE78-4662-9CEA-91D7175A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1419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7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Gönczi László</dc:creator>
  <cp:keywords/>
  <dc:description/>
  <cp:lastModifiedBy>Gönczi László</cp:lastModifiedBy>
  <cp:revision>1</cp:revision>
  <dcterms:created xsi:type="dcterms:W3CDTF">2020-05-22T16:13:00Z</dcterms:created>
  <dcterms:modified xsi:type="dcterms:W3CDTF">2020-05-22T16:20:00Z</dcterms:modified>
</cp:coreProperties>
</file>